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CC0D" w14:textId="4020EA1F" w:rsidR="00054D31" w:rsidRPr="0064298C" w:rsidRDefault="005B4A8C" w:rsidP="009E1F73">
      <w:pPr>
        <w:pStyle w:val="Nagwek"/>
        <w:tabs>
          <w:tab w:val="clear" w:pos="4536"/>
          <w:tab w:val="center" w:pos="425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8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  <w:r w:rsidR="009E1F73">
        <w:rPr>
          <w:rFonts w:ascii="Arial" w:hAnsi="Arial" w:cs="Arial"/>
          <w:sz w:val="22"/>
          <w:szCs w:val="22"/>
        </w:rPr>
        <w:t>20 listopada 2023 r.</w:t>
      </w:r>
    </w:p>
    <w:p w14:paraId="1A74E5CB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1A052C6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E9427FB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24CEAEEA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2818FB9C" w14:textId="7EDE39C9" w:rsidR="00054D31" w:rsidRPr="00B30499" w:rsidRDefault="00054D31" w:rsidP="00054D31">
      <w:pPr>
        <w:pStyle w:val="Tekstpodstawowy"/>
        <w:rPr>
          <w:rFonts w:ascii="Arial" w:hAnsi="Arial" w:cs="Arial"/>
          <w:spacing w:val="-4"/>
          <w:szCs w:val="22"/>
        </w:rPr>
      </w:pPr>
      <w:r w:rsidRPr="00B30499">
        <w:rPr>
          <w:rFonts w:ascii="Arial" w:hAnsi="Arial" w:cs="Arial"/>
          <w:spacing w:val="-4"/>
          <w:szCs w:val="22"/>
        </w:rPr>
        <w:t xml:space="preserve">Na podstawie art. 49 ust. 1 ustawy z dnia 14 czerwca 1960 r. </w:t>
      </w:r>
      <w:r w:rsidRPr="00B30499">
        <w:rPr>
          <w:rFonts w:ascii="Arial" w:hAnsi="Arial" w:cs="Arial"/>
          <w:i/>
          <w:spacing w:val="-4"/>
          <w:szCs w:val="22"/>
        </w:rPr>
        <w:t>Kodeks postępowania administracyjnego</w:t>
      </w:r>
      <w:r w:rsidRPr="00B30499">
        <w:rPr>
          <w:rFonts w:ascii="Arial" w:hAnsi="Arial" w:cs="Arial"/>
          <w:spacing w:val="-4"/>
          <w:szCs w:val="22"/>
        </w:rPr>
        <w:t xml:space="preserve"> (Dz.U.202</w:t>
      </w:r>
      <w:r w:rsidR="000B3104" w:rsidRPr="00B30499">
        <w:rPr>
          <w:rFonts w:ascii="Arial" w:hAnsi="Arial" w:cs="Arial"/>
          <w:spacing w:val="-4"/>
          <w:szCs w:val="22"/>
        </w:rPr>
        <w:t>3</w:t>
      </w:r>
      <w:r w:rsidR="00CD7947" w:rsidRPr="00B30499">
        <w:rPr>
          <w:rFonts w:ascii="Arial" w:hAnsi="Arial" w:cs="Arial"/>
          <w:spacing w:val="-4"/>
          <w:szCs w:val="22"/>
        </w:rPr>
        <w:t>.</w:t>
      </w:r>
      <w:r w:rsidR="00600C7D" w:rsidRPr="00B30499">
        <w:rPr>
          <w:rFonts w:ascii="Arial" w:hAnsi="Arial" w:cs="Arial"/>
          <w:spacing w:val="-4"/>
          <w:szCs w:val="22"/>
        </w:rPr>
        <w:t>775</w:t>
      </w:r>
      <w:r w:rsidR="005B4A8C" w:rsidRPr="00B30499">
        <w:rPr>
          <w:rFonts w:ascii="Arial" w:hAnsi="Arial" w:cs="Arial"/>
          <w:spacing w:val="-4"/>
          <w:szCs w:val="22"/>
        </w:rPr>
        <w:t xml:space="preserve"> ze zm</w:t>
      </w:r>
      <w:r w:rsidR="000B3104" w:rsidRPr="00B30499">
        <w:rPr>
          <w:rFonts w:ascii="Arial" w:hAnsi="Arial" w:cs="Arial"/>
          <w:spacing w:val="-4"/>
          <w:szCs w:val="22"/>
        </w:rPr>
        <w:t>ianami</w:t>
      </w:r>
      <w:r w:rsidRPr="00B30499">
        <w:rPr>
          <w:rFonts w:ascii="Arial" w:hAnsi="Arial" w:cs="Arial"/>
          <w:spacing w:val="-4"/>
          <w:szCs w:val="22"/>
        </w:rPr>
        <w:t>) oraz art. 9ac ust. 1</w:t>
      </w:r>
      <w:r w:rsidR="00512C4A" w:rsidRPr="00B30499">
        <w:rPr>
          <w:rFonts w:ascii="Arial" w:hAnsi="Arial" w:cs="Arial"/>
          <w:spacing w:val="-4"/>
          <w:szCs w:val="22"/>
        </w:rPr>
        <w:t>a</w:t>
      </w:r>
      <w:r w:rsidRPr="00B30499">
        <w:rPr>
          <w:rFonts w:ascii="Arial" w:hAnsi="Arial" w:cs="Arial"/>
          <w:spacing w:val="-4"/>
          <w:szCs w:val="22"/>
        </w:rPr>
        <w:t xml:space="preserve"> ustawy z 28 marca 2003 r. </w:t>
      </w:r>
      <w:r w:rsidR="00CD7947" w:rsidRPr="00B30499">
        <w:rPr>
          <w:rFonts w:ascii="Arial" w:hAnsi="Arial" w:cs="Arial"/>
          <w:i/>
          <w:spacing w:val="-4"/>
          <w:szCs w:val="22"/>
        </w:rPr>
        <w:t>o </w:t>
      </w:r>
      <w:r w:rsidRPr="00B30499">
        <w:rPr>
          <w:rFonts w:ascii="Arial" w:hAnsi="Arial" w:cs="Arial"/>
          <w:i/>
          <w:spacing w:val="-4"/>
          <w:szCs w:val="22"/>
        </w:rPr>
        <w:t>transporcie kolejowym</w:t>
      </w:r>
      <w:r w:rsidRPr="00B30499">
        <w:rPr>
          <w:rFonts w:ascii="Arial" w:hAnsi="Arial" w:cs="Arial"/>
          <w:spacing w:val="-4"/>
          <w:szCs w:val="22"/>
        </w:rPr>
        <w:t xml:space="preserve"> (Dz.U.202</w:t>
      </w:r>
      <w:r w:rsidR="005B4A8C" w:rsidRPr="00B30499">
        <w:rPr>
          <w:rFonts w:ascii="Arial" w:hAnsi="Arial" w:cs="Arial"/>
          <w:spacing w:val="-4"/>
          <w:szCs w:val="22"/>
        </w:rPr>
        <w:t>3</w:t>
      </w:r>
      <w:r w:rsidR="007F7FAE" w:rsidRPr="00B30499">
        <w:rPr>
          <w:rFonts w:ascii="Arial" w:hAnsi="Arial" w:cs="Arial"/>
          <w:spacing w:val="-4"/>
          <w:szCs w:val="22"/>
        </w:rPr>
        <w:t>.</w:t>
      </w:r>
      <w:r w:rsidR="00133E93" w:rsidRPr="00B30499">
        <w:rPr>
          <w:rFonts w:ascii="Arial" w:hAnsi="Arial" w:cs="Arial"/>
          <w:spacing w:val="-4"/>
          <w:szCs w:val="22"/>
        </w:rPr>
        <w:t>1786</w:t>
      </w:r>
      <w:r w:rsidR="00096899" w:rsidRPr="00B30499">
        <w:rPr>
          <w:rFonts w:ascii="Arial" w:hAnsi="Arial" w:cs="Arial"/>
          <w:spacing w:val="-4"/>
          <w:szCs w:val="22"/>
        </w:rPr>
        <w:t xml:space="preserve"> ze zmianami</w:t>
      </w:r>
      <w:r w:rsidRPr="00B30499">
        <w:rPr>
          <w:rFonts w:ascii="Arial" w:hAnsi="Arial" w:cs="Arial"/>
          <w:spacing w:val="-4"/>
          <w:szCs w:val="22"/>
        </w:rPr>
        <w:t>),</w:t>
      </w:r>
    </w:p>
    <w:p w14:paraId="617956C7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0702F899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1807B311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54489080" w14:textId="4A703A0B" w:rsidR="00133E93" w:rsidRPr="00DD4C8F" w:rsidRDefault="00E07591" w:rsidP="00133E93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DD4C8F">
        <w:rPr>
          <w:rFonts w:ascii="Arial" w:hAnsi="Arial" w:cs="Arial"/>
          <w:spacing w:val="-4"/>
          <w:sz w:val="22"/>
          <w:szCs w:val="22"/>
        </w:rPr>
        <w:t>zawiadamia o wydaniu</w:t>
      </w:r>
      <w:r w:rsidR="00DD4C8F" w:rsidRPr="00DD4C8F">
        <w:rPr>
          <w:rFonts w:ascii="Arial" w:hAnsi="Arial" w:cs="Arial"/>
          <w:spacing w:val="-4"/>
          <w:sz w:val="22"/>
          <w:szCs w:val="22"/>
        </w:rPr>
        <w:t xml:space="preserve"> postanowienia nr 28/R/2023 z 20 listopada 2023 r. znak: WI-II.7840.1.57.2023 nadającego rygor natychmiastowej wykonalności nieostatecznej d</w:t>
      </w:r>
      <w:r w:rsidRPr="00DD4C8F">
        <w:rPr>
          <w:rFonts w:ascii="Arial" w:hAnsi="Arial" w:cs="Arial"/>
          <w:spacing w:val="-4"/>
          <w:sz w:val="22"/>
          <w:szCs w:val="22"/>
        </w:rPr>
        <w:t xml:space="preserve">ecyzji Nr </w:t>
      </w:r>
      <w:r w:rsidR="00AA5970" w:rsidRPr="00DD4C8F">
        <w:rPr>
          <w:rFonts w:ascii="Arial" w:hAnsi="Arial" w:cs="Arial"/>
          <w:spacing w:val="-4"/>
          <w:sz w:val="22"/>
          <w:szCs w:val="22"/>
        </w:rPr>
        <w:t>12</w:t>
      </w:r>
      <w:r w:rsidRPr="00DD4C8F">
        <w:rPr>
          <w:rFonts w:ascii="Arial" w:hAnsi="Arial" w:cs="Arial"/>
          <w:spacing w:val="-4"/>
          <w:sz w:val="22"/>
          <w:szCs w:val="22"/>
        </w:rPr>
        <w:t>/B</w:t>
      </w:r>
      <w:r w:rsidR="00512C4A" w:rsidRPr="00DD4C8F">
        <w:rPr>
          <w:rFonts w:ascii="Arial" w:hAnsi="Arial" w:cs="Arial"/>
          <w:spacing w:val="-4"/>
          <w:sz w:val="22"/>
          <w:szCs w:val="22"/>
        </w:rPr>
        <w:t>K</w:t>
      </w:r>
      <w:r w:rsidRPr="00DD4C8F">
        <w:rPr>
          <w:rFonts w:ascii="Arial" w:hAnsi="Arial" w:cs="Arial"/>
          <w:spacing w:val="-4"/>
          <w:sz w:val="22"/>
          <w:szCs w:val="22"/>
        </w:rPr>
        <w:t>/202</w:t>
      </w:r>
      <w:r w:rsidR="00CD7947" w:rsidRPr="00DD4C8F">
        <w:rPr>
          <w:rFonts w:ascii="Arial" w:hAnsi="Arial" w:cs="Arial"/>
          <w:spacing w:val="-4"/>
          <w:sz w:val="22"/>
          <w:szCs w:val="22"/>
        </w:rPr>
        <w:t>3</w:t>
      </w:r>
      <w:r w:rsidR="004436A6">
        <w:rPr>
          <w:rFonts w:ascii="Arial" w:hAnsi="Arial" w:cs="Arial"/>
          <w:spacing w:val="-4"/>
          <w:sz w:val="22"/>
          <w:szCs w:val="22"/>
        </w:rPr>
        <w:t xml:space="preserve"> z 6 listopada 2023 r.</w:t>
      </w:r>
      <w:r w:rsidRPr="00DD4C8F">
        <w:rPr>
          <w:rFonts w:ascii="Arial" w:hAnsi="Arial" w:cs="Arial"/>
          <w:spacing w:val="-4"/>
          <w:sz w:val="22"/>
          <w:szCs w:val="22"/>
        </w:rPr>
        <w:t xml:space="preserve"> znak: WI-</w:t>
      </w:r>
      <w:r w:rsidR="00163FA4" w:rsidRPr="00DD4C8F">
        <w:rPr>
          <w:rFonts w:ascii="Arial" w:hAnsi="Arial" w:cs="Arial"/>
          <w:spacing w:val="-4"/>
          <w:sz w:val="22"/>
          <w:szCs w:val="22"/>
        </w:rPr>
        <w:t>I</w:t>
      </w:r>
      <w:r w:rsidRPr="00DD4C8F">
        <w:rPr>
          <w:rFonts w:ascii="Arial" w:hAnsi="Arial" w:cs="Arial"/>
          <w:spacing w:val="-4"/>
          <w:sz w:val="22"/>
          <w:szCs w:val="22"/>
        </w:rPr>
        <w:t>I.7840.</w:t>
      </w:r>
      <w:r w:rsidR="000B3104" w:rsidRPr="00DD4C8F">
        <w:rPr>
          <w:rFonts w:ascii="Arial" w:hAnsi="Arial" w:cs="Arial"/>
          <w:spacing w:val="-4"/>
          <w:sz w:val="22"/>
          <w:szCs w:val="22"/>
        </w:rPr>
        <w:t>1</w:t>
      </w:r>
      <w:r w:rsidRPr="00DD4C8F">
        <w:rPr>
          <w:rFonts w:ascii="Arial" w:hAnsi="Arial" w:cs="Arial"/>
          <w:spacing w:val="-4"/>
          <w:sz w:val="22"/>
          <w:szCs w:val="22"/>
        </w:rPr>
        <w:t>.</w:t>
      </w:r>
      <w:r w:rsidR="00133E93" w:rsidRPr="00DD4C8F">
        <w:rPr>
          <w:rFonts w:ascii="Arial" w:hAnsi="Arial" w:cs="Arial"/>
          <w:spacing w:val="-4"/>
          <w:sz w:val="22"/>
          <w:szCs w:val="22"/>
        </w:rPr>
        <w:t>57</w:t>
      </w:r>
      <w:r w:rsidRPr="00DD4C8F">
        <w:rPr>
          <w:rFonts w:ascii="Arial" w:hAnsi="Arial" w:cs="Arial"/>
          <w:spacing w:val="-4"/>
          <w:sz w:val="22"/>
          <w:szCs w:val="22"/>
        </w:rPr>
        <w:t>.202</w:t>
      </w:r>
      <w:r w:rsidR="00C14570" w:rsidRPr="00DD4C8F">
        <w:rPr>
          <w:rFonts w:ascii="Arial" w:hAnsi="Arial" w:cs="Arial"/>
          <w:spacing w:val="-4"/>
          <w:sz w:val="22"/>
          <w:szCs w:val="22"/>
        </w:rPr>
        <w:t>3</w:t>
      </w:r>
      <w:r w:rsidRPr="00DD4C8F">
        <w:rPr>
          <w:rFonts w:ascii="Arial" w:hAnsi="Arial" w:cs="Arial"/>
          <w:spacing w:val="-4"/>
          <w:sz w:val="22"/>
          <w:szCs w:val="22"/>
        </w:rPr>
        <w:t>.</w:t>
      </w:r>
      <w:r w:rsidR="00512C4A" w:rsidRPr="00DD4C8F">
        <w:rPr>
          <w:rFonts w:ascii="Arial" w:hAnsi="Arial" w:cs="Arial"/>
          <w:spacing w:val="-4"/>
          <w:sz w:val="22"/>
          <w:szCs w:val="22"/>
        </w:rPr>
        <w:t>M</w:t>
      </w:r>
      <w:r w:rsidR="000B3104" w:rsidRPr="00DD4C8F">
        <w:rPr>
          <w:rFonts w:ascii="Arial" w:hAnsi="Arial" w:cs="Arial"/>
          <w:spacing w:val="-4"/>
          <w:sz w:val="22"/>
          <w:szCs w:val="22"/>
        </w:rPr>
        <w:t>M</w:t>
      </w:r>
      <w:r w:rsidRPr="00DD4C8F">
        <w:rPr>
          <w:rFonts w:ascii="Arial" w:hAnsi="Arial" w:cs="Arial"/>
          <w:spacing w:val="-4"/>
          <w:sz w:val="22"/>
          <w:szCs w:val="22"/>
        </w:rPr>
        <w:t xml:space="preserve"> </w:t>
      </w:r>
      <w:r w:rsidRPr="00DD4C8F">
        <w:rPr>
          <w:rFonts w:ascii="Arial" w:hAnsi="Arial" w:cs="Arial"/>
          <w:sz w:val="22"/>
          <w:szCs w:val="22"/>
        </w:rPr>
        <w:t>o</w:t>
      </w:r>
      <w:r w:rsidR="00DD4C8F">
        <w:rPr>
          <w:rFonts w:ascii="Arial" w:hAnsi="Arial" w:cs="Arial"/>
          <w:sz w:val="22"/>
          <w:szCs w:val="22"/>
        </w:rPr>
        <w:t xml:space="preserve"> </w:t>
      </w:r>
      <w:r w:rsidRPr="00DD4C8F">
        <w:rPr>
          <w:rFonts w:ascii="Arial" w:hAnsi="Arial" w:cs="Arial"/>
          <w:sz w:val="22"/>
          <w:szCs w:val="22"/>
        </w:rPr>
        <w:t>pozwoleniu na b</w:t>
      </w:r>
      <w:bookmarkStart w:id="0" w:name="_Hlk521495377"/>
      <w:r w:rsidRPr="00DD4C8F">
        <w:rPr>
          <w:rFonts w:ascii="Arial" w:hAnsi="Arial" w:cs="Arial"/>
          <w:sz w:val="22"/>
          <w:szCs w:val="22"/>
        </w:rPr>
        <w:t xml:space="preserve">udowę zamierzenia budowlanego pn.: </w:t>
      </w:r>
      <w:bookmarkEnd w:id="0"/>
      <w:r w:rsidR="00133E93" w:rsidRPr="00DD4C8F">
        <w:rPr>
          <w:rFonts w:ascii="Arial" w:hAnsi="Arial" w:cs="Arial"/>
          <w:b/>
          <w:iCs/>
          <w:spacing w:val="-2"/>
          <w:sz w:val="22"/>
          <w:szCs w:val="22"/>
        </w:rPr>
        <w:t>Budowa peronu jednokrawędziowego p.o. Nowy Sącz Dąbrówka wraz z</w:t>
      </w:r>
      <w:r w:rsidR="00DD4C8F">
        <w:rPr>
          <w:rFonts w:ascii="Arial" w:hAnsi="Arial" w:cs="Arial"/>
          <w:b/>
          <w:iCs/>
          <w:spacing w:val="-2"/>
          <w:sz w:val="22"/>
          <w:szCs w:val="22"/>
        </w:rPr>
        <w:t> </w:t>
      </w:r>
      <w:r w:rsidR="00133E93" w:rsidRPr="00DD4C8F">
        <w:rPr>
          <w:rFonts w:ascii="Arial" w:hAnsi="Arial" w:cs="Arial"/>
          <w:b/>
          <w:iCs/>
          <w:spacing w:val="-2"/>
          <w:sz w:val="22"/>
          <w:szCs w:val="22"/>
        </w:rPr>
        <w:t xml:space="preserve">infrastrukturą towarzyszącą od km 90,070 do km 90,425 w ciągu linii kolejowej nr 96 Tarnów – Leluchów </w:t>
      </w:r>
      <w:r w:rsidR="00133E93" w:rsidRPr="00DD4C8F">
        <w:rPr>
          <w:rFonts w:ascii="Arial" w:hAnsi="Arial" w:cs="Arial"/>
          <w:bCs/>
          <w:iCs/>
          <w:spacing w:val="-2"/>
          <w:sz w:val="22"/>
          <w:szCs w:val="22"/>
        </w:rPr>
        <w:t xml:space="preserve">w ramach zadania pn.: </w:t>
      </w:r>
      <w:r w:rsidR="00133E93" w:rsidRPr="00DD4C8F">
        <w:rPr>
          <w:rFonts w:ascii="Arial" w:hAnsi="Arial" w:cs="Arial"/>
          <w:bCs/>
          <w:i/>
          <w:spacing w:val="-2"/>
          <w:sz w:val="22"/>
          <w:szCs w:val="22"/>
        </w:rPr>
        <w:t>Budowa nowego przystanku Nowy Sącz Dąbrówka na linii kolejowej nr 96 w ramach „Rządowego programu budowy lub modernizacji przystanków kolejowych na lata 2021-2025”</w:t>
      </w:r>
      <w:r w:rsidR="00133E93" w:rsidRPr="00DD4C8F">
        <w:rPr>
          <w:rFonts w:ascii="Arial" w:hAnsi="Arial" w:cs="Arial"/>
          <w:bCs/>
          <w:iCs/>
          <w:spacing w:val="-2"/>
          <w:sz w:val="22"/>
          <w:szCs w:val="22"/>
        </w:rPr>
        <w:t>.</w:t>
      </w:r>
      <w:r w:rsidR="00133E93" w:rsidRPr="00DD4C8F">
        <w:rPr>
          <w:rFonts w:ascii="Arial" w:hAnsi="Arial" w:cs="Arial"/>
          <w:b/>
          <w:iCs/>
          <w:spacing w:val="-2"/>
          <w:sz w:val="22"/>
          <w:szCs w:val="22"/>
        </w:rPr>
        <w:t xml:space="preserve"> </w:t>
      </w:r>
    </w:p>
    <w:p w14:paraId="56984C6C" w14:textId="7EDC55B7" w:rsidR="000B3104" w:rsidRDefault="00133E93" w:rsidP="00133E93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  <w:r w:rsidRPr="00DD4C8F">
        <w:rPr>
          <w:rFonts w:ascii="Arial" w:hAnsi="Arial" w:cs="Arial"/>
          <w:b/>
          <w:iCs/>
          <w:spacing w:val="-2"/>
          <w:sz w:val="22"/>
          <w:szCs w:val="22"/>
        </w:rPr>
        <w:t>Miejsce wykonywania robót budowlanych: województwo małopolskie, powiat Nowy Sącz, gmina Nowy Sącz, miejscowość Nowy Sącz, identyfikator działki ewidencyjnej: 126201_1.0112.227; 126201_1.0109.593/1; 126201_1.0109.41; 126201_1.0112.39/1.</w:t>
      </w:r>
    </w:p>
    <w:p w14:paraId="0E4AF06F" w14:textId="77777777" w:rsidR="00DD4C8F" w:rsidRDefault="00DD4C8F" w:rsidP="00133E93">
      <w:pPr>
        <w:jc w:val="both"/>
        <w:rPr>
          <w:rFonts w:ascii="Arial" w:hAnsi="Arial" w:cs="Arial"/>
          <w:b/>
          <w:iCs/>
          <w:spacing w:val="-2"/>
          <w:sz w:val="22"/>
          <w:szCs w:val="22"/>
        </w:rPr>
      </w:pPr>
    </w:p>
    <w:p w14:paraId="3ADDAEE8" w14:textId="48952C3C" w:rsidR="00DD4C8F" w:rsidRDefault="00DD4C8F" w:rsidP="00DD4C8F">
      <w:pPr>
        <w:jc w:val="both"/>
        <w:rPr>
          <w:rFonts w:ascii="Arial" w:hAnsi="Arial" w:cs="Arial"/>
          <w:spacing w:val="-4"/>
          <w:sz w:val="22"/>
          <w:szCs w:val="22"/>
        </w:rPr>
      </w:pPr>
      <w:r w:rsidRPr="00DD4C8F">
        <w:rPr>
          <w:rFonts w:ascii="Arial" w:hAnsi="Arial" w:cs="Arial"/>
          <w:bCs/>
          <w:iCs/>
          <w:spacing w:val="-2"/>
          <w:sz w:val="22"/>
          <w:szCs w:val="22"/>
        </w:rPr>
        <w:t>Równocześnie zawiadamia się</w:t>
      </w:r>
      <w:r>
        <w:rPr>
          <w:rFonts w:ascii="Arial" w:hAnsi="Arial" w:cs="Arial"/>
          <w:bCs/>
          <w:iCs/>
          <w:spacing w:val="-2"/>
          <w:sz w:val="22"/>
          <w:szCs w:val="22"/>
        </w:rPr>
        <w:t xml:space="preserve">, iż postanowieniem </w:t>
      </w:r>
      <w:r w:rsidR="00BB5C00">
        <w:rPr>
          <w:rFonts w:ascii="Arial" w:hAnsi="Arial" w:cs="Arial"/>
          <w:bCs/>
          <w:iCs/>
          <w:spacing w:val="-2"/>
          <w:sz w:val="22"/>
          <w:szCs w:val="22"/>
        </w:rPr>
        <w:t xml:space="preserve">nr </w:t>
      </w:r>
      <w:r>
        <w:rPr>
          <w:rFonts w:ascii="Arial" w:hAnsi="Arial" w:cs="Arial"/>
          <w:bCs/>
          <w:iCs/>
          <w:spacing w:val="-2"/>
          <w:sz w:val="22"/>
          <w:szCs w:val="22"/>
        </w:rPr>
        <w:t xml:space="preserve">12/2023 z 20 listopada 2023 r. </w:t>
      </w:r>
      <w:r w:rsidRPr="00DD4C8F">
        <w:rPr>
          <w:rFonts w:ascii="Arial" w:hAnsi="Arial" w:cs="Arial"/>
          <w:spacing w:val="-4"/>
          <w:sz w:val="22"/>
          <w:szCs w:val="22"/>
        </w:rPr>
        <w:t>znak: WI-II.7840.1.57.2023</w:t>
      </w:r>
      <w:r>
        <w:rPr>
          <w:rFonts w:ascii="Arial" w:hAnsi="Arial" w:cs="Arial"/>
          <w:spacing w:val="-4"/>
          <w:sz w:val="22"/>
          <w:szCs w:val="22"/>
        </w:rPr>
        <w:t xml:space="preserve"> s</w:t>
      </w:r>
      <w:r w:rsidRPr="00DD4C8F">
        <w:rPr>
          <w:rFonts w:ascii="Arial" w:hAnsi="Arial" w:cs="Arial"/>
          <w:spacing w:val="-4"/>
          <w:sz w:val="22"/>
          <w:szCs w:val="22"/>
        </w:rPr>
        <w:t>prost</w:t>
      </w:r>
      <w:r>
        <w:rPr>
          <w:rFonts w:ascii="Arial" w:hAnsi="Arial" w:cs="Arial"/>
          <w:spacing w:val="-4"/>
          <w:sz w:val="22"/>
          <w:szCs w:val="22"/>
        </w:rPr>
        <w:t>owano</w:t>
      </w:r>
      <w:r w:rsidRPr="00DD4C8F">
        <w:rPr>
          <w:rFonts w:ascii="Arial" w:hAnsi="Arial" w:cs="Arial"/>
          <w:spacing w:val="-4"/>
          <w:sz w:val="22"/>
          <w:szCs w:val="22"/>
        </w:rPr>
        <w:t xml:space="preserve"> oczywistą omyłkę pisarską w decyzji Nr 12/BK/2023 znak: WI-II.7840.1.57.2023.MM z 6 listopada 2023 r. w następujący sposób:</w:t>
      </w:r>
    </w:p>
    <w:p w14:paraId="50C42697" w14:textId="77777777" w:rsidR="00EA106C" w:rsidRPr="00DD4C8F" w:rsidRDefault="00EA106C" w:rsidP="00DD4C8F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658BBCB4" w14:textId="77777777" w:rsidR="00DD4C8F" w:rsidRPr="00EA106C" w:rsidRDefault="00DD4C8F" w:rsidP="00DD4C8F">
      <w:pPr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EA106C">
        <w:rPr>
          <w:rFonts w:ascii="Arial" w:hAnsi="Arial" w:cs="Arial"/>
          <w:i/>
          <w:iCs/>
          <w:spacing w:val="-4"/>
          <w:sz w:val="22"/>
          <w:szCs w:val="22"/>
        </w:rPr>
        <w:t>na stronie 1 decyzji,</w:t>
      </w:r>
    </w:p>
    <w:p w14:paraId="3CD33363" w14:textId="77777777" w:rsidR="00DD4C8F" w:rsidRPr="00EA106C" w:rsidRDefault="00DD4C8F" w:rsidP="00DD4C8F">
      <w:pPr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</w:p>
    <w:p w14:paraId="0D672952" w14:textId="77777777" w:rsidR="00DD4C8F" w:rsidRPr="00EA106C" w:rsidRDefault="00DD4C8F" w:rsidP="00DD4C8F">
      <w:pPr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EA106C">
        <w:rPr>
          <w:rFonts w:ascii="Arial" w:hAnsi="Arial" w:cs="Arial"/>
          <w:i/>
          <w:iCs/>
          <w:spacing w:val="-4"/>
          <w:sz w:val="22"/>
          <w:szCs w:val="22"/>
        </w:rPr>
        <w:t>jest: zatwierdzam projekt zagospodarowania terenu i projekt architektoniczno-budowlany oraz udzielam pozwolenia na budowę i rozbiórkę,</w:t>
      </w:r>
    </w:p>
    <w:p w14:paraId="49A8E5C9" w14:textId="77777777" w:rsidR="00DD4C8F" w:rsidRPr="00EA106C" w:rsidRDefault="00DD4C8F" w:rsidP="00DD4C8F">
      <w:pPr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</w:p>
    <w:p w14:paraId="6E77589D" w14:textId="6F84364B" w:rsidR="00DD4C8F" w:rsidRDefault="00DD4C8F" w:rsidP="00DD4C8F">
      <w:pPr>
        <w:jc w:val="both"/>
        <w:rPr>
          <w:rFonts w:ascii="Arial" w:hAnsi="Arial" w:cs="Arial"/>
          <w:i/>
          <w:iCs/>
          <w:spacing w:val="-4"/>
          <w:sz w:val="22"/>
          <w:szCs w:val="22"/>
        </w:rPr>
      </w:pPr>
      <w:r w:rsidRPr="00EA106C">
        <w:rPr>
          <w:rFonts w:ascii="Arial" w:hAnsi="Arial" w:cs="Arial"/>
          <w:i/>
          <w:iCs/>
          <w:spacing w:val="-4"/>
          <w:sz w:val="22"/>
          <w:szCs w:val="22"/>
        </w:rPr>
        <w:t>powinno być: zatwierdzam projekt zagospodarowania terenu i projekt architektoniczno-budowlany oraz udzielam pozwolenia na budowę.</w:t>
      </w:r>
    </w:p>
    <w:p w14:paraId="2656AA16" w14:textId="77777777" w:rsidR="00133E93" w:rsidRPr="000B3104" w:rsidRDefault="00133E93" w:rsidP="00133E93">
      <w:pPr>
        <w:jc w:val="both"/>
        <w:rPr>
          <w:rFonts w:ascii="Arial" w:hAnsi="Arial" w:cs="Arial"/>
          <w:b/>
          <w:i/>
          <w:sz w:val="12"/>
          <w:szCs w:val="22"/>
        </w:rPr>
      </w:pPr>
    </w:p>
    <w:p w14:paraId="5454B121" w14:textId="6041B712" w:rsidR="00EA106C" w:rsidRPr="00EA106C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</w:t>
      </w:r>
      <w:r w:rsidR="00EA106C">
        <w:rPr>
          <w:rFonts w:ascii="Arial" w:hAnsi="Arial" w:cs="Arial"/>
          <w:bCs/>
          <w:sz w:val="22"/>
          <w:szCs w:val="22"/>
        </w:rPr>
        <w:t xml:space="preserve">postanowień stronom </w:t>
      </w:r>
      <w:r w:rsidR="00EA106C" w:rsidRPr="00EA106C">
        <w:rPr>
          <w:rFonts w:ascii="Arial" w:hAnsi="Arial" w:cs="Arial"/>
          <w:sz w:val="22"/>
        </w:rPr>
        <w:t>przysługuje zażalenie do Głównego Inspektora Nadzoru Budowlanego, ul. Krucza 38/42, 00-926 Warszawa, za pośrednictwem organu, który wydał niniejsze postanowienie, w terminie 7 dni od dnia doręczenia postanowienia.</w:t>
      </w:r>
    </w:p>
    <w:p w14:paraId="2DECCD45" w14:textId="77777777" w:rsidR="0059605B" w:rsidRPr="00EA106C" w:rsidRDefault="0059605B" w:rsidP="00EA106C">
      <w:pPr>
        <w:jc w:val="both"/>
        <w:rPr>
          <w:rFonts w:ascii="Arial" w:hAnsi="Arial" w:cs="Arial"/>
          <w:sz w:val="12"/>
          <w:szCs w:val="28"/>
        </w:rPr>
      </w:pPr>
    </w:p>
    <w:p w14:paraId="088DEAA9" w14:textId="77777777" w:rsidR="00EA106C" w:rsidRPr="00EA106C" w:rsidRDefault="00EA106C" w:rsidP="00EA106C">
      <w:pPr>
        <w:pStyle w:val="Tekstpodstawowywcity31"/>
        <w:ind w:left="0" w:firstLine="284"/>
      </w:pPr>
      <w:r w:rsidRPr="00EA106C">
        <w:t>Przed upływem terminu do wniesienia zażalenia strona może zrzec się prawa do wniesienia zażalenia wobec Wojewody Małopolskiego.</w:t>
      </w:r>
    </w:p>
    <w:p w14:paraId="477013CF" w14:textId="77777777" w:rsidR="00EA106C" w:rsidRPr="00EA106C" w:rsidRDefault="00EA106C" w:rsidP="00EA106C">
      <w:pPr>
        <w:pStyle w:val="Tekstpodstawowywcity31"/>
        <w:ind w:left="0" w:firstLine="284"/>
        <w:rPr>
          <w:rFonts w:cs="Arial"/>
          <w:sz w:val="12"/>
          <w:szCs w:val="12"/>
          <w:highlight w:val="yellow"/>
        </w:rPr>
      </w:pPr>
    </w:p>
    <w:p w14:paraId="49818310" w14:textId="7929DFC4" w:rsidR="00EA106C" w:rsidRDefault="00EA106C" w:rsidP="00EA106C">
      <w:pPr>
        <w:pStyle w:val="Tekstpodstawowywcity31"/>
        <w:ind w:left="0" w:firstLine="284"/>
      </w:pPr>
      <w:r w:rsidRPr="00EA106C">
        <w:t>Z dniem doręczenia Wojewodzie Małopolskiemu oświadczenia o zrzeczeniu się prawa do wniesienia zażalenia przez ostatnią ze stron postępowania, postanowienie staje się ostateczne.</w:t>
      </w:r>
    </w:p>
    <w:p w14:paraId="2EAB324A" w14:textId="77777777" w:rsidR="00EA106C" w:rsidRPr="00EA106C" w:rsidRDefault="00EA106C" w:rsidP="00EA106C">
      <w:pPr>
        <w:pStyle w:val="Tekstpodstawowywcity31"/>
        <w:ind w:left="0" w:firstLine="284"/>
      </w:pPr>
    </w:p>
    <w:p w14:paraId="34E8CA28" w14:textId="77777777" w:rsidR="0059605B" w:rsidRPr="00EA106C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EA106C">
        <w:rPr>
          <w:rFonts w:ascii="Arial" w:hAnsi="Arial" w:cs="Arial"/>
          <w:bCs/>
          <w:sz w:val="22"/>
          <w:szCs w:val="22"/>
        </w:rPr>
        <w:t xml:space="preserve">Zgodnie z art. 49 </w:t>
      </w:r>
      <w:r w:rsidRPr="00EA106C">
        <w:rPr>
          <w:rFonts w:ascii="Arial" w:hAnsi="Arial" w:cs="Arial"/>
          <w:bCs/>
          <w:i/>
          <w:sz w:val="22"/>
          <w:szCs w:val="22"/>
        </w:rPr>
        <w:t>Kodeksu postępowania administracyjnego</w:t>
      </w:r>
      <w:r w:rsidRPr="00EA106C">
        <w:rPr>
          <w:rFonts w:ascii="Arial" w:hAnsi="Arial" w:cs="Arial"/>
          <w:bCs/>
          <w:sz w:val="22"/>
          <w:szCs w:val="22"/>
        </w:rPr>
        <w:t xml:space="preserve"> doręczenie uważa się za dokonane po upływie czternastu dni od dnia publicznego ogłoszenia tj. ukazania się niniejszego obwieszczenia.</w:t>
      </w:r>
    </w:p>
    <w:p w14:paraId="1FA9B550" w14:textId="77777777" w:rsidR="00D62E30" w:rsidRPr="00EA106C" w:rsidRDefault="00D62E30" w:rsidP="00600C7D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0761402F" w14:textId="6879EB44" w:rsidR="00EA106C" w:rsidRPr="00EA106C" w:rsidRDefault="00096899" w:rsidP="00EA106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106C">
        <w:rPr>
          <w:rFonts w:ascii="Arial" w:hAnsi="Arial" w:cs="Arial"/>
          <w:sz w:val="22"/>
          <w:szCs w:val="22"/>
        </w:rPr>
        <w:t>Informuje się, że obwieszczenie Wojewody Małopolskiego podlega zamieszczeniu</w:t>
      </w:r>
      <w:r w:rsidR="00EA106C" w:rsidRPr="00EA106C">
        <w:rPr>
          <w:rFonts w:ascii="Arial" w:hAnsi="Arial" w:cs="Arial"/>
          <w:sz w:val="22"/>
          <w:szCs w:val="22"/>
        </w:rPr>
        <w:t xml:space="preserve"> </w:t>
      </w:r>
      <w:r w:rsidR="00EA106C" w:rsidRPr="00EA106C">
        <w:rPr>
          <w:rFonts w:ascii="Arial" w:hAnsi="Arial" w:cs="Arial"/>
          <w:spacing w:val="-4"/>
          <w:sz w:val="22"/>
          <w:szCs w:val="22"/>
        </w:rPr>
        <w:t>na tablicy ogłoszeń oraz na stronie internetowej w Małopolskim Urzędzie Wojewódzkim i na tablicy ogłoszeń oraz na stronie internetowej Urzędu Miasta w Nowym Sączu, a także w prasie lokalnej.</w:t>
      </w:r>
    </w:p>
    <w:p w14:paraId="5315FEE5" w14:textId="77777777" w:rsidR="00CD7947" w:rsidRPr="000B3104" w:rsidRDefault="00CD7947" w:rsidP="00CD7947">
      <w:pPr>
        <w:rPr>
          <w:rFonts w:ascii="Arial" w:hAnsi="Arial" w:cs="Arial"/>
          <w:sz w:val="12"/>
          <w:szCs w:val="22"/>
        </w:rPr>
      </w:pPr>
    </w:p>
    <w:p w14:paraId="0DE06B6A" w14:textId="77777777" w:rsidR="00096899" w:rsidRPr="000B3104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1" w:name="_Hlk55461462"/>
      <w:r w:rsidRPr="000B3104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B3104">
        <w:rPr>
          <w:rFonts w:ascii="Arial" w:hAnsi="Arial" w:cs="Arial"/>
          <w:i/>
          <w:sz w:val="22"/>
          <w:szCs w:val="28"/>
        </w:rPr>
        <w:t>Kodeksu postępowania administracyjnego</w:t>
      </w:r>
      <w:r w:rsidRPr="000B3104">
        <w:rPr>
          <w:rFonts w:ascii="Arial" w:hAnsi="Arial" w:cs="Arial"/>
          <w:sz w:val="22"/>
          <w:szCs w:val="28"/>
        </w:rPr>
        <w:t xml:space="preserve">, mogą </w:t>
      </w:r>
      <w:r w:rsidRPr="000B3104">
        <w:rPr>
          <w:rFonts w:ascii="Arial" w:hAnsi="Arial" w:cs="Arial"/>
          <w:sz w:val="22"/>
          <w:szCs w:val="28"/>
        </w:rPr>
        <w:lastRenderedPageBreak/>
        <w:t>zapoznać się z treścią decyzji w Wydziale Infrastruktury Małopolskiego Urzędu Wojewódzkiego w Krakowie, ul. Basztowa 22, pokój 6</w:t>
      </w:r>
      <w:r w:rsidR="00D62E30" w:rsidRPr="000B3104">
        <w:rPr>
          <w:rFonts w:ascii="Arial" w:hAnsi="Arial" w:cs="Arial"/>
          <w:sz w:val="22"/>
          <w:szCs w:val="28"/>
        </w:rPr>
        <w:t>5</w:t>
      </w:r>
      <w:r w:rsidRPr="000B3104">
        <w:rPr>
          <w:rFonts w:ascii="Arial" w:hAnsi="Arial" w:cs="Arial"/>
          <w:sz w:val="22"/>
          <w:szCs w:val="28"/>
        </w:rPr>
        <w:t>, tel. 12 39 21 6</w:t>
      </w:r>
      <w:r w:rsidR="00D62E30" w:rsidRPr="000B3104">
        <w:rPr>
          <w:rFonts w:ascii="Arial" w:hAnsi="Arial" w:cs="Arial"/>
          <w:sz w:val="22"/>
          <w:szCs w:val="28"/>
        </w:rPr>
        <w:t>09</w:t>
      </w:r>
      <w:r w:rsidRPr="000B3104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-17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, wtorek – piątek: 7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-15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).</w:t>
      </w:r>
    </w:p>
    <w:p w14:paraId="75857B46" w14:textId="77777777" w:rsidR="00096899" w:rsidRPr="000B3104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1CD72E5C" w14:textId="77777777" w:rsidR="00096899" w:rsidRPr="000B3104" w:rsidRDefault="00096899" w:rsidP="000B3104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0B3104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0B3104">
        <w:rPr>
          <w:rFonts w:ascii="Arial" w:hAnsi="Arial" w:cs="Arial"/>
          <w:sz w:val="22"/>
          <w:szCs w:val="22"/>
          <w:u w:val="single"/>
        </w:rPr>
        <w:t>platformy</w:t>
      </w:r>
      <w:r w:rsidRPr="000B3104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0B3104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0B310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1A31B4" w14:textId="1ADB44B5" w:rsidR="00096899" w:rsidRPr="000B3104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0B3104">
        <w:rPr>
          <w:rFonts w:ascii="Arial" w:hAnsi="Arial" w:cs="Arial"/>
          <w:sz w:val="22"/>
          <w:szCs w:val="22"/>
          <w:u w:val="single"/>
        </w:rPr>
        <w:t>Należy powołać znak sprawy: WI-II.7840.1.</w:t>
      </w:r>
      <w:r w:rsidR="00133E93">
        <w:rPr>
          <w:rFonts w:ascii="Arial" w:hAnsi="Arial" w:cs="Arial"/>
          <w:sz w:val="22"/>
          <w:szCs w:val="22"/>
          <w:u w:val="single"/>
        </w:rPr>
        <w:t>57</w:t>
      </w:r>
      <w:r w:rsidRPr="000B3104">
        <w:rPr>
          <w:rFonts w:ascii="Arial" w:hAnsi="Arial" w:cs="Arial"/>
          <w:sz w:val="22"/>
          <w:szCs w:val="22"/>
          <w:u w:val="single"/>
        </w:rPr>
        <w:t>.202</w:t>
      </w:r>
      <w:r w:rsidR="00C14570" w:rsidRPr="000B3104">
        <w:rPr>
          <w:rFonts w:ascii="Arial" w:hAnsi="Arial" w:cs="Arial"/>
          <w:sz w:val="22"/>
          <w:szCs w:val="22"/>
          <w:u w:val="single"/>
        </w:rPr>
        <w:t>3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D62E30" w:rsidRPr="000B3104">
        <w:rPr>
          <w:rFonts w:ascii="Arial" w:hAnsi="Arial" w:cs="Arial"/>
          <w:sz w:val="22"/>
          <w:szCs w:val="22"/>
          <w:u w:val="single"/>
        </w:rPr>
        <w:t>M</w:t>
      </w:r>
      <w:r w:rsidR="000B3104" w:rsidRPr="000B3104">
        <w:rPr>
          <w:rFonts w:ascii="Arial" w:hAnsi="Arial" w:cs="Arial"/>
          <w:sz w:val="22"/>
          <w:szCs w:val="22"/>
          <w:u w:val="single"/>
        </w:rPr>
        <w:t>M</w:t>
      </w:r>
      <w:r w:rsidRPr="000B3104">
        <w:rPr>
          <w:rFonts w:ascii="Arial" w:hAnsi="Arial" w:cs="Arial"/>
          <w:sz w:val="22"/>
          <w:szCs w:val="22"/>
        </w:rPr>
        <w:t>.</w:t>
      </w:r>
      <w:bookmarkEnd w:id="1"/>
    </w:p>
    <w:sectPr w:rsidR="00096899" w:rsidRPr="000B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89E" w14:textId="77777777" w:rsidR="008448AA" w:rsidRDefault="008448AA">
      <w:r>
        <w:separator/>
      </w:r>
    </w:p>
  </w:endnote>
  <w:endnote w:type="continuationSeparator" w:id="0">
    <w:p w14:paraId="72B49B82" w14:textId="77777777" w:rsidR="008448AA" w:rsidRDefault="0084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4252" w14:textId="77777777" w:rsidR="008448AA" w:rsidRDefault="008448AA">
      <w:r>
        <w:separator/>
      </w:r>
    </w:p>
  </w:footnote>
  <w:footnote w:type="continuationSeparator" w:id="0">
    <w:p w14:paraId="427A3BFE" w14:textId="77777777" w:rsidR="008448AA" w:rsidRDefault="0084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9438003">
    <w:abstractNumId w:val="2"/>
  </w:num>
  <w:num w:numId="2" w16cid:durableId="1257129086">
    <w:abstractNumId w:val="6"/>
  </w:num>
  <w:num w:numId="3" w16cid:durableId="449739855">
    <w:abstractNumId w:val="5"/>
  </w:num>
  <w:num w:numId="4" w16cid:durableId="1364210766">
    <w:abstractNumId w:val="0"/>
  </w:num>
  <w:num w:numId="5" w16cid:durableId="1988319724">
    <w:abstractNumId w:val="1"/>
  </w:num>
  <w:num w:numId="6" w16cid:durableId="793446083">
    <w:abstractNumId w:val="7"/>
  </w:num>
  <w:num w:numId="7" w16cid:durableId="1075007624">
    <w:abstractNumId w:val="3"/>
  </w:num>
  <w:num w:numId="8" w16cid:durableId="191242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0B3104"/>
    <w:rsid w:val="000E085A"/>
    <w:rsid w:val="001054C9"/>
    <w:rsid w:val="00133E93"/>
    <w:rsid w:val="00163FA4"/>
    <w:rsid w:val="00193BCB"/>
    <w:rsid w:val="002367E4"/>
    <w:rsid w:val="002915EC"/>
    <w:rsid w:val="002E7D2B"/>
    <w:rsid w:val="003141E5"/>
    <w:rsid w:val="00317655"/>
    <w:rsid w:val="00370697"/>
    <w:rsid w:val="003B7A20"/>
    <w:rsid w:val="003B7CA5"/>
    <w:rsid w:val="003F1F6C"/>
    <w:rsid w:val="004436A6"/>
    <w:rsid w:val="00450C9B"/>
    <w:rsid w:val="00476C16"/>
    <w:rsid w:val="004A6174"/>
    <w:rsid w:val="004C6C3C"/>
    <w:rsid w:val="00512C4A"/>
    <w:rsid w:val="0059605B"/>
    <w:rsid w:val="005B4A8C"/>
    <w:rsid w:val="005E25BB"/>
    <w:rsid w:val="00600C7D"/>
    <w:rsid w:val="00607A2B"/>
    <w:rsid w:val="00616671"/>
    <w:rsid w:val="00620D1B"/>
    <w:rsid w:val="006B0861"/>
    <w:rsid w:val="006D551E"/>
    <w:rsid w:val="00701DEA"/>
    <w:rsid w:val="00707F64"/>
    <w:rsid w:val="00712B43"/>
    <w:rsid w:val="007273B9"/>
    <w:rsid w:val="007348B9"/>
    <w:rsid w:val="00785125"/>
    <w:rsid w:val="007A44F5"/>
    <w:rsid w:val="007C5E95"/>
    <w:rsid w:val="007F7FAE"/>
    <w:rsid w:val="008069E5"/>
    <w:rsid w:val="008448AA"/>
    <w:rsid w:val="00857117"/>
    <w:rsid w:val="008A391B"/>
    <w:rsid w:val="008D0DA5"/>
    <w:rsid w:val="00950E90"/>
    <w:rsid w:val="00960831"/>
    <w:rsid w:val="00977477"/>
    <w:rsid w:val="0098333D"/>
    <w:rsid w:val="009C40BD"/>
    <w:rsid w:val="009E1F73"/>
    <w:rsid w:val="00A968E7"/>
    <w:rsid w:val="00AA5970"/>
    <w:rsid w:val="00B30499"/>
    <w:rsid w:val="00B53AF0"/>
    <w:rsid w:val="00B541E8"/>
    <w:rsid w:val="00B84D27"/>
    <w:rsid w:val="00BA021D"/>
    <w:rsid w:val="00BB5C00"/>
    <w:rsid w:val="00C0492B"/>
    <w:rsid w:val="00C14570"/>
    <w:rsid w:val="00C33AD8"/>
    <w:rsid w:val="00C42013"/>
    <w:rsid w:val="00CD7947"/>
    <w:rsid w:val="00D11BD7"/>
    <w:rsid w:val="00D62E30"/>
    <w:rsid w:val="00D808F2"/>
    <w:rsid w:val="00DC2664"/>
    <w:rsid w:val="00DD4C8F"/>
    <w:rsid w:val="00DF3AA8"/>
    <w:rsid w:val="00E07591"/>
    <w:rsid w:val="00E600AF"/>
    <w:rsid w:val="00EA106C"/>
    <w:rsid w:val="00F32C8C"/>
    <w:rsid w:val="00F4268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B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paragraph" w:customStyle="1" w:styleId="Tekstpodstawowywcity31">
    <w:name w:val="Tekst podstawowy wcięty 31"/>
    <w:basedOn w:val="Normalny"/>
    <w:rsid w:val="00EA106C"/>
    <w:pPr>
      <w:overflowPunct w:val="0"/>
      <w:autoSpaceDE w:val="0"/>
      <w:autoSpaceDN w:val="0"/>
      <w:adjustRightInd w:val="0"/>
      <w:ind w:left="-540"/>
      <w:jc w:val="both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0DCC-BE0F-4957-86E5-AE9D2563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Maciej Mądry</cp:lastModifiedBy>
  <cp:revision>2</cp:revision>
  <dcterms:created xsi:type="dcterms:W3CDTF">2023-11-20T15:11:00Z</dcterms:created>
  <dcterms:modified xsi:type="dcterms:W3CDTF">2023-11-20T15:11:00Z</dcterms:modified>
</cp:coreProperties>
</file>